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4D" w:rsidRDefault="00D02C4D" w:rsidP="00D02C4D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</w:p>
    <w:p w:rsidR="00D02C4D" w:rsidRDefault="00D02C4D" w:rsidP="00D02C4D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научного студенческого общества «АРГУМЕНТ»</w:t>
      </w:r>
    </w:p>
    <w:p w:rsidR="00D02C4D" w:rsidRPr="001429EE" w:rsidRDefault="00D02C4D" w:rsidP="00D02C4D">
      <w:pPr>
        <w:spacing w:after="0"/>
        <w:jc w:val="center"/>
        <w:rPr>
          <w:rFonts w:ascii="Times New Roman" w:hAnsi="Times New Roman"/>
          <w:b/>
          <w:caps/>
          <w:spacing w:val="32"/>
          <w:sz w:val="28"/>
          <w:szCs w:val="28"/>
        </w:rPr>
      </w:pPr>
    </w:p>
    <w:p w:rsidR="00D02C4D" w:rsidRPr="001429EE" w:rsidRDefault="00D02C4D" w:rsidP="00D02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b/>
          <w:sz w:val="24"/>
          <w:szCs w:val="24"/>
        </w:rPr>
        <w:t xml:space="preserve">Цель: </w:t>
      </w:r>
      <w:r w:rsidRPr="001429EE">
        <w:rPr>
          <w:rFonts w:ascii="Times New Roman" w:hAnsi="Times New Roman"/>
          <w:sz w:val="24"/>
          <w:szCs w:val="24"/>
        </w:rPr>
        <w:t>развитие навыков учебно-исследовательской, научно-исследовательской и проектной работы студентов, формирование интереса и потребности к научной, творческой деятельности, развитие интеллектуального потенциала студентов.</w:t>
      </w:r>
    </w:p>
    <w:p w:rsidR="00D02C4D" w:rsidRPr="001429EE" w:rsidRDefault="00D02C4D" w:rsidP="00D02C4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02C4D" w:rsidRPr="001429EE" w:rsidRDefault="00D02C4D" w:rsidP="00D02C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29EE">
        <w:rPr>
          <w:rFonts w:ascii="Times New Roman" w:hAnsi="Times New Roman"/>
          <w:b/>
          <w:sz w:val="24"/>
          <w:szCs w:val="24"/>
        </w:rPr>
        <w:tab/>
        <w:t xml:space="preserve">Задачи деятельности НСО:  </w:t>
      </w:r>
    </w:p>
    <w:p w:rsidR="00D02C4D" w:rsidRPr="001429EE" w:rsidRDefault="00D02C4D" w:rsidP="00D02C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sz w:val="24"/>
          <w:szCs w:val="24"/>
        </w:rPr>
        <w:t>создать условия для овладения различными формами, методами, способами и средствами учебно-исследовательской работы для развития навыков организации самостоятельной учебной, научно-исследовательской, предпринимательской и творческой работы;</w:t>
      </w:r>
    </w:p>
    <w:p w:rsidR="00D02C4D" w:rsidRPr="001429EE" w:rsidRDefault="00D02C4D" w:rsidP="00D02C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sz w:val="24"/>
          <w:szCs w:val="24"/>
        </w:rPr>
        <w:t>содействовать глубокому познанию в различных областях наук, развитию общих и профессиональных компетенций студентов;</w:t>
      </w:r>
    </w:p>
    <w:p w:rsidR="00D02C4D" w:rsidRPr="001429EE" w:rsidRDefault="00D02C4D" w:rsidP="00D02C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sz w:val="24"/>
          <w:szCs w:val="24"/>
        </w:rPr>
        <w:t>овладеть умением отбирать, анализировать, систематизировать материал; выявлять и формулировать проблемы; грамотно оформлять исследовательскую работу, предпринимательский и ученический проект;</w:t>
      </w:r>
    </w:p>
    <w:p w:rsidR="00D02C4D" w:rsidRPr="001429EE" w:rsidRDefault="00D02C4D" w:rsidP="00D02C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sz w:val="24"/>
          <w:szCs w:val="24"/>
        </w:rPr>
        <w:t xml:space="preserve">приобрести опыт публичных выступлений; </w:t>
      </w:r>
    </w:p>
    <w:p w:rsidR="00D02C4D" w:rsidRPr="001429EE" w:rsidRDefault="00D02C4D" w:rsidP="00D02C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sz w:val="24"/>
          <w:szCs w:val="24"/>
        </w:rPr>
        <w:t>повысить качество подготовки квалифицированных кадров, адаптированных к современным социально-экономическим тенденциям развития края;</w:t>
      </w:r>
    </w:p>
    <w:p w:rsidR="00D02C4D" w:rsidRDefault="00D02C4D" w:rsidP="00D02C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429EE">
        <w:rPr>
          <w:rFonts w:ascii="Times New Roman" w:hAnsi="Times New Roman"/>
          <w:sz w:val="24"/>
          <w:szCs w:val="24"/>
        </w:rPr>
        <w:t xml:space="preserve">создать условия для развития связей студентов </w:t>
      </w:r>
      <w:r>
        <w:rPr>
          <w:rFonts w:ascii="Times New Roman" w:hAnsi="Times New Roman"/>
          <w:sz w:val="24"/>
          <w:szCs w:val="24"/>
        </w:rPr>
        <w:t>колледжа</w:t>
      </w:r>
      <w:r w:rsidRPr="001429EE">
        <w:rPr>
          <w:rFonts w:ascii="Times New Roman" w:hAnsi="Times New Roman"/>
          <w:sz w:val="24"/>
          <w:szCs w:val="24"/>
        </w:rPr>
        <w:t xml:space="preserve"> с научными обществами других колледжей, университетов и организаций.</w:t>
      </w:r>
    </w:p>
    <w:p w:rsidR="00D02C4D" w:rsidRPr="009C0848" w:rsidRDefault="00D02C4D" w:rsidP="00D02C4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10" w:tblpY="69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969"/>
        <w:gridCol w:w="1418"/>
        <w:gridCol w:w="1559"/>
        <w:gridCol w:w="1701"/>
        <w:gridCol w:w="853"/>
        <w:gridCol w:w="43"/>
      </w:tblGrid>
      <w:tr w:rsidR="00D02C4D" w:rsidRPr="009C0848" w:rsidTr="00753F02">
        <w:trPr>
          <w:trHeight w:val="143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02C4D" w:rsidRPr="009C0848" w:rsidTr="00753F02">
        <w:trPr>
          <w:gridAfter w:val="1"/>
          <w:wAfter w:w="43" w:type="dxa"/>
          <w:trHeight w:val="378"/>
        </w:trPr>
        <w:tc>
          <w:tcPr>
            <w:tcW w:w="1005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>1. Организационная  работа</w:t>
            </w:r>
          </w:p>
        </w:tc>
      </w:tr>
      <w:tr w:rsidR="00D02C4D" w:rsidRPr="009C0848" w:rsidTr="00753F02">
        <w:trPr>
          <w:trHeight w:val="89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-142"/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Проведение диагностики (анкетирование) с целью вовлечения  студентов первых курсов в мероприятия  исследовательской, проектной и предпринимательской направленности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Списки участников НСО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психолог, кураторы 1-го курса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-142"/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Заседания совета НСО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необход-ти</w:t>
            </w:r>
            <w:proofErr w:type="spellEnd"/>
            <w:r w:rsidRPr="009C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-142"/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Популяризация НСО среди студентов 1 – 2 курсов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559" w:type="dxa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Совет НСО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52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-142"/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Посвящение первокурсников в члены НСО «АРГУМЕНТ»,  обсуждение плана работы, выборы актива НСО 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Сценарий, список актива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Совет НСО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56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-142"/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НПК студентов колледжа, в том числе конкурса курсовых работ и </w:t>
            </w:r>
            <w:r w:rsidRPr="009C0848">
              <w:rPr>
                <w:rFonts w:ascii="Times New Roman" w:hAnsi="Times New Roman"/>
                <w:sz w:val="24"/>
                <w:szCs w:val="24"/>
              </w:rPr>
              <w:lastRenderedPageBreak/>
              <w:t>ученических проектов: сбор заявок и тезисов, составление программы конференции, выпуск материалов, подготовка наградных документов, подведение итогов.</w:t>
            </w:r>
          </w:p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Предварительная подготовка - открытая защита ученических проектов по общеобразовательным дисциплинам и курсовых работ по МДК специальностей</w:t>
            </w:r>
          </w:p>
        </w:tc>
        <w:tc>
          <w:tcPr>
            <w:tcW w:w="1418" w:type="dxa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 учебному графику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lastRenderedPageBreak/>
              <w:t>Программа, аналитическая справка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84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-142"/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Подготовка и проведение краевой НПК на площадке колледжа: сбор заявок и тезисов, составление программы конференции, выпуск материалов, подготовка сертификатов, подведение итогов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По плану работы РУМО 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Программа, сборник материалов, отчет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Информационная поддержка НПК, конкурсов и др. научных студенческих мероприятий ПОУ города, региона, России.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Информация на интернет – страницах сайта колледжа и стенде НСО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Стеблева Н.Н. 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Совет НСО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Подготовка к участию в Краевой НПК СПО "Исследовательская работа как залог формирования профессиональной компетенции специалиста"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Заявка, тезисы, выступления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ЦМК,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0848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02C4D" w:rsidRPr="009C0848" w:rsidRDefault="00D02C4D" w:rsidP="00753F02">
            <w:pPr>
              <w:jc w:val="center"/>
              <w:rPr>
                <w:sz w:val="24"/>
                <w:szCs w:val="24"/>
              </w:rPr>
            </w:pPr>
          </w:p>
        </w:tc>
      </w:tr>
      <w:tr w:rsidR="00D02C4D" w:rsidRPr="009C0848" w:rsidTr="00753F02">
        <w:trPr>
          <w:gridAfter w:val="1"/>
          <w:wAfter w:w="43" w:type="dxa"/>
          <w:trHeight w:val="283"/>
        </w:trPr>
        <w:tc>
          <w:tcPr>
            <w:tcW w:w="1005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5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Определение тематики исследовательских работ по направлениям и бизнес-идей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Перечень тем 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5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Наполнение информацией сайта и  группы ВК колледжа 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рубрики, материалы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Липатникова</w:t>
            </w:r>
            <w:proofErr w:type="spellEnd"/>
            <w:r w:rsidRPr="009C0848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02C4D" w:rsidRPr="009C0848" w:rsidRDefault="00D02C4D" w:rsidP="00753F02">
            <w:pPr>
              <w:jc w:val="center"/>
              <w:rPr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5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Разработка сценариев и программ проведения мероприятий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Сценарии,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Воеводина Н.А.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Совет НСО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02C4D" w:rsidRPr="009C0848" w:rsidRDefault="00D02C4D" w:rsidP="00753F02">
            <w:pPr>
              <w:jc w:val="center"/>
              <w:rPr>
                <w:sz w:val="24"/>
                <w:szCs w:val="24"/>
              </w:rPr>
            </w:pPr>
          </w:p>
        </w:tc>
      </w:tr>
      <w:tr w:rsidR="00D02C4D" w:rsidRPr="009C0848" w:rsidTr="00753F02">
        <w:trPr>
          <w:gridAfter w:val="1"/>
          <w:wAfter w:w="43" w:type="dxa"/>
          <w:trHeight w:val="340"/>
        </w:trPr>
        <w:tc>
          <w:tcPr>
            <w:tcW w:w="1005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>3. Организация научно-исследовательской работы обучающихся</w:t>
            </w: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7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Подготовка студентов - участников научно-практических конференций, конкурсов исследовательских, предпринимательских и проектных работ (все уровни).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В соответствии с Положениям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Исследовательские работы, тезисы. Сертификаты, дипломы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7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Взаимодействие с ЦМК по подготовке участников предметных недель, краевых интернет-олимпиад, краевых олимпиад, </w:t>
            </w:r>
            <w:r w:rsidRPr="009C0848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и предпринимательских конкурсов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Сертификаты, дипломы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ли,  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72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7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Подготовка студентов к участию в </w:t>
            </w:r>
            <w:r w:rsidRPr="009C084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C0848">
              <w:rPr>
                <w:rFonts w:ascii="Times New Roman" w:hAnsi="Times New Roman"/>
                <w:sz w:val="24"/>
                <w:szCs w:val="24"/>
              </w:rPr>
              <w:t xml:space="preserve"> региональной НПК "Актуальные проблемы современной экономики и перспективы ее развития" 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тезисы,  Сертификаты, дипломы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Председатели ЦМК 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ли  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55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7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Участие студентов в НПК колледжа </w:t>
            </w:r>
          </w:p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Подготовка студентов к участию в защите ученических проектов по общеобразовательным дисциплинам и курсовых работ в рамках НПК колледжа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КР, УП, наградные документы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Pr="009C084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gridAfter w:val="1"/>
          <w:wAfter w:w="43" w:type="dxa"/>
          <w:trHeight w:val="182"/>
        </w:trPr>
        <w:tc>
          <w:tcPr>
            <w:tcW w:w="1005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jc w:val="center"/>
              <w:rPr>
                <w:sz w:val="24"/>
                <w:szCs w:val="24"/>
              </w:rPr>
            </w:pPr>
            <w:r w:rsidRPr="009C084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9C0848">
              <w:rPr>
                <w:rFonts w:ascii="Times New Roman" w:hAnsi="Times New Roman"/>
                <w:b/>
                <w:sz w:val="24"/>
                <w:szCs w:val="24"/>
              </w:rPr>
              <w:t>Внеучебная</w:t>
            </w:r>
            <w:proofErr w:type="spellEnd"/>
            <w:r w:rsidRPr="009C0848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D02C4D" w:rsidRPr="009C0848" w:rsidTr="00753F02">
        <w:trPr>
          <w:trHeight w:val="32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6"/>
              </w:numPr>
              <w:spacing w:after="0" w:line="240" w:lineRule="auto"/>
              <w:ind w:lef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Организация и проведение научно- практических семинаров: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tabs>
                <w:tab w:val="left" w:pos="176"/>
                <w:tab w:val="left" w:pos="31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553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Pr="009C0848" w:rsidRDefault="00D02C4D" w:rsidP="00753F0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- Подготовка обучающихся колледжа к выполнению исследовательской работы: Что такое ИР? Как ее подготовить?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02C4D" w:rsidRPr="009C0848" w:rsidRDefault="00D02C4D" w:rsidP="00753F02">
            <w:pPr>
              <w:rPr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Пресс-релиз на сайте и ВК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Айзенштат</w:t>
            </w:r>
            <w:proofErr w:type="spellEnd"/>
            <w:r w:rsidRPr="009C084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37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Pr="009C0848" w:rsidRDefault="00D02C4D" w:rsidP="00753F0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- Как  подготовить современную презентацию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Пресс-релиз  на сайте и ВК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</w:t>
            </w:r>
          </w:p>
          <w:p w:rsidR="00D02C4D" w:rsidRPr="009C0848" w:rsidRDefault="00D02C4D" w:rsidP="00753F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Преподаватели ИТ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40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Default="00D02C4D" w:rsidP="00753F0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084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C0848">
              <w:rPr>
                <w:rFonts w:ascii="Times New Roman" w:hAnsi="Times New Roman"/>
                <w:sz w:val="24"/>
                <w:szCs w:val="24"/>
              </w:rPr>
              <w:t xml:space="preserve"> психологического состояния выступающих.</w:t>
            </w:r>
          </w:p>
          <w:p w:rsidR="00D02C4D" w:rsidRPr="009C0848" w:rsidRDefault="00D02C4D" w:rsidP="00753F0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- Эффективные приемы публичного выступления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Пресс-релиз на сайте и ВК</w:t>
            </w:r>
          </w:p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34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Pr="009C0848" w:rsidRDefault="00D02C4D" w:rsidP="00753F0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- Психологическая подготовка к защите ВКР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589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6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российской науки (по отдельному плану).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К 8  февраля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Пресс-релиз  на сайте и ВК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Совет НСО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57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6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Участие в мероприятиях Министерства просвещения РФ по проведению в Российской Федерации Десятилетия науки и технологий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мероприятий 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2C4D" w:rsidRPr="009C0848" w:rsidTr="00753F02">
        <w:trPr>
          <w:trHeight w:val="453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D02C4D" w:rsidRPr="009C0848" w:rsidRDefault="00D02C4D" w:rsidP="00D02C4D">
            <w:pPr>
              <w:numPr>
                <w:ilvl w:val="1"/>
                <w:numId w:val="6"/>
              </w:numPr>
              <w:spacing w:after="0" w:line="240" w:lineRule="auto"/>
              <w:ind w:lef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предпринимателя (по отдельному плану)</w:t>
            </w:r>
          </w:p>
        </w:tc>
        <w:tc>
          <w:tcPr>
            <w:tcW w:w="1418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D02C4D" w:rsidRPr="009C0848" w:rsidRDefault="00D02C4D" w:rsidP="0075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Пресс-релиз  на сайте и ВК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Совет НСО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Стеблева Н.Н.</w:t>
            </w:r>
          </w:p>
          <w:p w:rsidR="00D02C4D" w:rsidRPr="009C0848" w:rsidRDefault="00D02C4D" w:rsidP="0075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8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4D" w:rsidRPr="009C0848" w:rsidRDefault="00D02C4D" w:rsidP="00753F0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02C4D" w:rsidRPr="009C0848" w:rsidRDefault="00D02C4D" w:rsidP="00D02C4D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9C0848">
        <w:rPr>
          <w:rFonts w:ascii="Times New Roman" w:hAnsi="Times New Roman"/>
          <w:sz w:val="24"/>
          <w:szCs w:val="24"/>
        </w:rPr>
        <w:tab/>
      </w:r>
    </w:p>
    <w:p w:rsidR="00D02C4D" w:rsidRPr="009C0848" w:rsidRDefault="00D02C4D" w:rsidP="00D02C4D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9C0848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9C0848">
        <w:rPr>
          <w:rFonts w:ascii="Times New Roman" w:hAnsi="Times New Roman"/>
          <w:sz w:val="24"/>
          <w:szCs w:val="24"/>
        </w:rPr>
        <w:t>НСО  -</w:t>
      </w:r>
      <w:proofErr w:type="gramEnd"/>
      <w:r w:rsidRPr="009C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848">
        <w:rPr>
          <w:rFonts w:ascii="Times New Roman" w:hAnsi="Times New Roman"/>
          <w:sz w:val="24"/>
          <w:szCs w:val="24"/>
        </w:rPr>
        <w:t>Н.Н.Стеблева</w:t>
      </w:r>
      <w:proofErr w:type="spellEnd"/>
      <w:r w:rsidRPr="009C0848">
        <w:rPr>
          <w:rFonts w:ascii="Times New Roman" w:hAnsi="Times New Roman"/>
          <w:sz w:val="24"/>
          <w:szCs w:val="24"/>
        </w:rPr>
        <w:tab/>
      </w:r>
    </w:p>
    <w:p w:rsidR="00C119CD" w:rsidRDefault="00D02C4D" w:rsidP="00D02C4D">
      <w:r w:rsidRPr="009C0848">
        <w:rPr>
          <w:rFonts w:ascii="Times New Roman" w:hAnsi="Times New Roman"/>
          <w:b/>
          <w:sz w:val="24"/>
          <w:szCs w:val="24"/>
        </w:rPr>
        <w:br w:type="page"/>
      </w:r>
    </w:p>
    <w:sectPr w:rsidR="00C1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82F"/>
    <w:multiLevelType w:val="hybridMultilevel"/>
    <w:tmpl w:val="01FA3E2A"/>
    <w:styleLink w:val="3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52EF9"/>
    <w:multiLevelType w:val="hybridMultilevel"/>
    <w:tmpl w:val="DD28CB8C"/>
    <w:lvl w:ilvl="0" w:tplc="FFFFFFFF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0E7BBB"/>
    <w:multiLevelType w:val="multilevel"/>
    <w:tmpl w:val="E55CA100"/>
    <w:numStyleLink w:val="11"/>
  </w:abstractNum>
  <w:abstractNum w:abstractNumId="4" w15:restartNumberingAfterBreak="0">
    <w:nsid w:val="4BB240E4"/>
    <w:multiLevelType w:val="multilevel"/>
    <w:tmpl w:val="01FA3E2A"/>
    <w:numStyleLink w:val="31"/>
  </w:abstractNum>
  <w:abstractNum w:abstractNumId="5" w15:restartNumberingAfterBreak="0">
    <w:nsid w:val="78BD33C0"/>
    <w:multiLevelType w:val="multilevel"/>
    <w:tmpl w:val="E55CA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D822C9B"/>
    <w:multiLevelType w:val="multilevel"/>
    <w:tmpl w:val="E55CA100"/>
    <w:styleLink w:val="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">
    <w:abstractNumId w:val="4"/>
    <w:lvlOverride w:ilvl="1">
      <w:lvl w:ilvl="1">
        <w:start w:val="1"/>
        <w:numFmt w:val="decimal"/>
        <w:lvlText w:val="%1.%2."/>
        <w:lvlJc w:val="left"/>
        <w:pPr>
          <w:ind w:left="716" w:hanging="432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4D"/>
    <w:rsid w:val="00C119CD"/>
    <w:rsid w:val="00D02C4D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9896-6657-455D-A1CD-91A7A69E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тиль11"/>
    <w:rsid w:val="00D02C4D"/>
    <w:pPr>
      <w:numPr>
        <w:numId w:val="2"/>
      </w:numPr>
    </w:pPr>
  </w:style>
  <w:style w:type="numbering" w:customStyle="1" w:styleId="31">
    <w:name w:val="Стиль31"/>
    <w:rsid w:val="00D02C4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Стеблева</dc:creator>
  <cp:keywords/>
  <dc:description/>
  <cp:lastModifiedBy>Надежда Николаевна Стеблева</cp:lastModifiedBy>
  <cp:revision>2</cp:revision>
  <dcterms:created xsi:type="dcterms:W3CDTF">2023-09-20T04:18:00Z</dcterms:created>
  <dcterms:modified xsi:type="dcterms:W3CDTF">2023-10-16T07:37:00Z</dcterms:modified>
</cp:coreProperties>
</file>